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2E34E7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3</w:t>
      </w:r>
      <w:r w:rsidR="00F2485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5D6523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/2020</w:t>
      </w:r>
    </w:p>
    <w:p w:rsidR="00A34AE1" w:rsidRPr="00D871A4" w:rsidRDefault="002E34E7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C23AB3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D871A4" w:rsidRDefault="00A34AE1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D871A4" w:rsidRDefault="00473621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DC7194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</w:t>
      </w:r>
      <w:r w:rsidR="00D871A4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«</w:t>
      </w:r>
      <w:r w:rsidR="002351BF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30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2351BF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сентября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5D6523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D871A4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 w:rsidRPr="00D871A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D871A4" w:rsidRDefault="00B305C8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 w:rsidRPr="00D871A4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EE710F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D871A4" w:rsidRPr="00D871A4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D871A4" w:rsidRDefault="002E34E7" w:rsidP="00D871A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собрании приняли участие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47</w:t>
      </w:r>
      <w:r w:rsidR="003977A5" w:rsidRPr="00D871A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</w:t>
      </w:r>
      <w:r w:rsidR="00A34AE1" w:rsidRPr="00D871A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</w:t>
      </w:r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ндрея </w:t>
      </w:r>
      <w:proofErr w:type="spellStart"/>
      <w:r w:rsidRPr="00D871A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>змаиловича</w:t>
      </w:r>
      <w:proofErr w:type="spellEnd"/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 w:rsidRPr="00D871A4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EE710F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резидента Экспертного Совета СРО </w:t>
      </w:r>
      <w:r w:rsidR="00E76FE9" w:rsidRPr="00D871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 – </w:t>
      </w:r>
      <w:proofErr w:type="spellStart"/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>Юденкову</w:t>
      </w:r>
      <w:proofErr w:type="spellEnd"/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Инессу Юрьевну - И</w:t>
      </w:r>
      <w:r w:rsidR="00E76FE9" w:rsidRPr="00D871A4">
        <w:rPr>
          <w:rFonts w:ascii="Times New Roman" w:eastAsia="Calibri" w:hAnsi="Times New Roman"/>
          <w:sz w:val="24"/>
          <w:szCs w:val="24"/>
          <w:lang w:eastAsia="en-US"/>
        </w:rPr>
        <w:t>сполнительного директора СРО 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D871A4" w:rsidRDefault="00A34AE1" w:rsidP="00D871A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proofErr w:type="spellStart"/>
      <w:r w:rsidR="002E34E7" w:rsidRPr="00D871A4">
        <w:rPr>
          <w:rFonts w:ascii="Times New Roman" w:eastAsia="Calibri" w:hAnsi="Times New Roman"/>
          <w:sz w:val="24"/>
          <w:szCs w:val="24"/>
          <w:lang w:eastAsia="en-US"/>
        </w:rPr>
        <w:t>Коробейникова</w:t>
      </w:r>
      <w:proofErr w:type="spellEnd"/>
      <w:r w:rsidR="002E34E7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Екатерина Владимировна – секретарь-референт СРО СП «Экспертные организации электроэнергетики»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proofErr w:type="spellStart"/>
      <w:r w:rsidR="005D6523" w:rsidRPr="00D871A4">
        <w:rPr>
          <w:rFonts w:ascii="Times New Roman" w:eastAsia="Calibri" w:hAnsi="Times New Roman"/>
          <w:sz w:val="24"/>
          <w:szCs w:val="24"/>
          <w:lang w:eastAsia="en-US"/>
        </w:rPr>
        <w:t>Шепелева</w:t>
      </w:r>
      <w:proofErr w:type="spellEnd"/>
      <w:r w:rsidR="004405DC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 w:rsidRPr="00D871A4">
        <w:rPr>
          <w:rFonts w:ascii="Times New Roman" w:eastAsia="Calibri" w:hAnsi="Times New Roman"/>
          <w:sz w:val="24"/>
          <w:szCs w:val="24"/>
          <w:lang w:eastAsia="en-US"/>
        </w:rPr>
        <w:t>Виктория Александровна</w:t>
      </w:r>
      <w:r w:rsidR="0011293E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>- главный бухгалтер СРО СП «Э</w:t>
      </w:r>
      <w:r w:rsidR="0011293E" w:rsidRPr="00D871A4">
        <w:rPr>
          <w:rFonts w:ascii="Times New Roman" w:eastAsia="Calibri" w:hAnsi="Times New Roman"/>
          <w:sz w:val="24"/>
          <w:szCs w:val="24"/>
          <w:lang w:eastAsia="en-US"/>
        </w:rPr>
        <w:t>кспертные организации электроэнергетики</w:t>
      </w:r>
      <w:r w:rsidR="00EC10F4" w:rsidRPr="00D871A4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71A4" w:rsidRPr="00D871A4">
        <w:rPr>
          <w:rFonts w:ascii="Times New Roman" w:eastAsia="Calibri" w:hAnsi="Times New Roman"/>
          <w:sz w:val="24"/>
          <w:szCs w:val="24"/>
          <w:lang w:eastAsia="en-US"/>
        </w:rPr>
        <w:t>Душина Марина Юрьевна</w:t>
      </w:r>
      <w:r w:rsidR="002E34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 w:rsidRPr="00D871A4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1293E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 w:rsidRPr="00D871A4">
        <w:rPr>
          <w:rFonts w:ascii="Times New Roman" w:eastAsia="Calibri" w:hAnsi="Times New Roman"/>
          <w:sz w:val="24"/>
          <w:szCs w:val="24"/>
          <w:lang w:eastAsia="en-US"/>
        </w:rPr>
        <w:t>ведущий специалист СРО СП «Экспертные организации электроэнергетики»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</w:rPr>
        <w:t>Голосовали:</w:t>
      </w:r>
      <w:r w:rsidRPr="00D871A4">
        <w:rPr>
          <w:rFonts w:ascii="Times New Roman" w:eastAsia="Calibri" w:hAnsi="Times New Roman"/>
          <w:iCs/>
          <w:sz w:val="24"/>
          <w:szCs w:val="24"/>
        </w:rPr>
        <w:t xml:space="preserve"> «ЗА» - единогласно.</w:t>
      </w:r>
    </w:p>
    <w:p w:rsidR="00B305C8" w:rsidRPr="00D871A4" w:rsidRDefault="00B305C8" w:rsidP="00D871A4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A34AE1" w:rsidRPr="00D871A4" w:rsidRDefault="00A34AE1" w:rsidP="00D871A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 w:rsidRPr="00D871A4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D871A4" w:rsidRDefault="00A34AE1" w:rsidP="00D871A4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D871A4" w:rsidRDefault="00DC7194" w:rsidP="00D871A4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51BF" w:rsidRPr="00D871A4" w:rsidRDefault="002351BF" w:rsidP="00F72DD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1A4">
        <w:rPr>
          <w:rFonts w:ascii="Times New Roman" w:hAnsi="Times New Roman"/>
          <w:sz w:val="24"/>
          <w:szCs w:val="24"/>
        </w:rPr>
        <w:t xml:space="preserve">О возможности предоставления Союзом займов членам Союза в связи с введением в действие 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D871A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871A4">
        <w:rPr>
          <w:rFonts w:ascii="Times New Roman" w:hAnsi="Times New Roman"/>
          <w:sz w:val="24"/>
          <w:szCs w:val="24"/>
        </w:rPr>
        <w:t xml:space="preserve"> инфекции», на условиях и в порядке, определенных постановлением Правительства Российской Федерации № 938 от 27.06.2020г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71A4">
        <w:rPr>
          <w:rFonts w:ascii="Times New Roman" w:hAnsi="Times New Roman"/>
          <w:sz w:val="24"/>
          <w:szCs w:val="24"/>
        </w:rPr>
        <w:t xml:space="preserve">и внесении изменений в п.7 «Положения о компенсационном фонде обеспечения договорных обязательств» в связи с вводом в действие Федерального закона от 08.06.2020 N 166-ФЗ, на </w:t>
      </w:r>
      <w:r w:rsidRPr="00D871A4">
        <w:rPr>
          <w:rFonts w:ascii="Times New Roman" w:hAnsi="Times New Roman"/>
          <w:sz w:val="24"/>
          <w:szCs w:val="24"/>
        </w:rPr>
        <w:lastRenderedPageBreak/>
        <w:t>условиях и в порядке, указанном в постановлении Правительства Российской Федерации № 938 от 27.06.2020г., о внесении изменений в п.4 «Положения об Экспертном совете саморегулируемой организации Союз проектировщиков «Экспертные организации электроэнергетики» и наделении Экспертного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1A4">
        <w:rPr>
          <w:rFonts w:ascii="Times New Roman" w:hAnsi="Times New Roman"/>
          <w:sz w:val="24"/>
          <w:szCs w:val="24"/>
        </w:rPr>
        <w:t>совета Союза полномочиями по принятию решения о предоставлении (отказе в предоставлении) займов членам Союза, в связи с введением в действие Федерального закона от 08.06.2020 N 166-ФЗ, а также о досрочном возврате суммы займа и процентов за пользование займом, об обращении взыскания таких средств с предмета обеспечения исполнения обязательств по договору займа и возложении на него обязанности контроля за использованием займа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 на условиях и в порядке, указанном в постановлении Правительства Российской Федерации № 938 от 27.06.2020г.</w:t>
      </w:r>
    </w:p>
    <w:p w:rsidR="002351BF" w:rsidRPr="00D871A4" w:rsidRDefault="002351BF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D871A4" w:rsidRDefault="00C725D2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A041F7" w:rsidRDefault="00A041F7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D871A4" w:rsidRDefault="00A34AE1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871A4" w:rsidRDefault="00D871A4" w:rsidP="00F72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D871A4">
        <w:rPr>
          <w:rFonts w:ascii="Times New Roman" w:hAnsi="Times New Roman"/>
          <w:sz w:val="24"/>
          <w:szCs w:val="24"/>
        </w:rPr>
        <w:t>твердить внесение изменений в п.7 «Положения о компенсационном фонде обеспечения договорных обязательств» в связи с вводом в действие Федерального закона от 08.06.2020 N 166-ФЗ, на условиях и в порядке, указанном в постановлении Правительства Российской Федерации № 938 от 27.06.2020г., внесение изменений в п.4 «Положения об Экспертном совете саморегулируемой организации Союз проектировщиков «Экспертные организации электроэнергетики» и наделить Экспертный совет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1A4">
        <w:rPr>
          <w:rFonts w:ascii="Times New Roman" w:hAnsi="Times New Roman"/>
          <w:sz w:val="24"/>
          <w:szCs w:val="24"/>
        </w:rPr>
        <w:t>Союза полномочиями по принятию решения о предоставлении (отказе в предоставлении) займов членам Союза, в связи с введением в действие Федерального закона от 08.06.2020 N 166-ФЗ, а также о досрочном возврате суммы займа и процентов за пользование займом, об обращении взыскания таких средств с предмета обеспечения исполнения обязательств по договору займа и возложении на него обязанности контроля за использованием займа на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1A4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D871A4">
        <w:rPr>
          <w:rFonts w:ascii="Times New Roman" w:hAnsi="Times New Roman"/>
          <w:sz w:val="24"/>
          <w:szCs w:val="24"/>
        </w:rPr>
        <w:t xml:space="preserve"> и в порядке, указанном в постановлении Правительства Российской Федерации № 938 от 27.06.2020г.</w:t>
      </w:r>
    </w:p>
    <w:p w:rsidR="00D871A4" w:rsidRPr="00D871A4" w:rsidRDefault="00D871A4" w:rsidP="00F72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AE1" w:rsidRPr="00D871A4" w:rsidRDefault="00A34AE1" w:rsidP="00F72DD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</w:t>
      </w:r>
      <w:r w:rsidR="00553539" w:rsidRPr="00D871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РО </w:t>
      </w:r>
      <w:r w:rsidR="006B5883" w:rsidRPr="00D871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 </w:t>
      </w:r>
      <w:r w:rsidR="00EC30B2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</w:t>
      </w:r>
      <w:r w:rsidR="00C20922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представители </w:t>
      </w:r>
      <w:r w:rsidR="00A91DBE" w:rsidRPr="00A91DBE">
        <w:rPr>
          <w:rFonts w:ascii="Times New Roman" w:eastAsia="Calibri" w:hAnsi="Times New Roman"/>
          <w:sz w:val="24"/>
          <w:szCs w:val="24"/>
          <w:lang w:eastAsia="en-US"/>
        </w:rPr>
        <w:t>47</w:t>
      </w:r>
      <w:r w:rsidR="003977A5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</w:t>
      </w:r>
      <w:r w:rsidR="00EC30B2" w:rsidRPr="00D871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03A6" w:rsidRPr="00D871A4" w:rsidRDefault="008A03A6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EC30B2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>ри голосовании по первому вопросу повестки дня подано голосов:</w:t>
      </w: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A91DBE"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3E1ED9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A91DB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Тринадцать</w:t>
      </w:r>
      <w:r w:rsidR="003E1ED9"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«ПРОТИВ</w:t>
      </w:r>
      <w:r w:rsidR="006B5883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» - </w:t>
      </w:r>
      <w:r w:rsidR="00A91DBE"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="00403E18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E1ED9" w:rsidRPr="00D871A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91DB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один</w:t>
      </w:r>
      <w:r w:rsidR="003E1ED9"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D871A4" w:rsidRDefault="00A34AE1" w:rsidP="00F72DD3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«ВОЗДЕРЖАЛИСЬ» -</w:t>
      </w:r>
      <w:r w:rsidR="00403E18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3</w:t>
      </w:r>
      <w:r w:rsidR="003E1ED9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403E18"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="003E1ED9" w:rsidRPr="00D871A4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D871A4" w:rsidRDefault="00A34AE1" w:rsidP="00F72DD3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8A03A6" w:rsidRPr="00D871A4" w:rsidRDefault="00403E18" w:rsidP="00F72DD3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D871A4"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gramStart"/>
      <w:r w:rsidR="00A52EC0">
        <w:rPr>
          <w:rFonts w:ascii="Times New Roman" w:eastAsia="Calibri" w:hAnsi="Times New Roman"/>
          <w:iCs/>
          <w:sz w:val="24"/>
          <w:szCs w:val="24"/>
        </w:rPr>
        <w:t xml:space="preserve">Постановили </w:t>
      </w:r>
      <w:r w:rsidR="00F72DD3">
        <w:rPr>
          <w:rFonts w:ascii="Times New Roman" w:eastAsia="Calibri" w:hAnsi="Times New Roman"/>
          <w:b/>
          <w:iCs/>
          <w:sz w:val="24"/>
          <w:szCs w:val="24"/>
        </w:rPr>
        <w:t>ОТКЛОНИТЬ</w:t>
      </w:r>
      <w:r w:rsidR="00A52EC0">
        <w:rPr>
          <w:rFonts w:ascii="Times New Roman" w:eastAsia="Calibri" w:hAnsi="Times New Roman"/>
          <w:iCs/>
          <w:sz w:val="24"/>
          <w:szCs w:val="24"/>
        </w:rPr>
        <w:t xml:space="preserve"> возможность предоставлять</w:t>
      </w:r>
      <w:r w:rsidRPr="00D871A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Союзом займов членам Союза в связи с введением в действие 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D871A4" w:rsidRPr="00D871A4">
        <w:rPr>
          <w:rFonts w:ascii="Times New Roman" w:eastAsia="Calibri" w:hAnsi="Times New Roman"/>
          <w:iCs/>
          <w:sz w:val="24"/>
          <w:szCs w:val="24"/>
        </w:rPr>
        <w:t>коронавирусной</w:t>
      </w:r>
      <w:proofErr w:type="spellEnd"/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 инфекции»,</w:t>
      </w:r>
      <w:r w:rsidR="00D871A4" w:rsidRPr="00D871A4">
        <w:rPr>
          <w:rFonts w:ascii="Times New Roman" w:hAnsi="Times New Roman"/>
          <w:sz w:val="24"/>
          <w:szCs w:val="24"/>
        </w:rPr>
        <w:t xml:space="preserve"> 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t>на условиях и в порядке, определенных постановлением Правительства Российской Федерации № 938 от 27.06.2020г</w:t>
      </w:r>
      <w:r w:rsidR="00D871A4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="00F72DD3" w:rsidRPr="00F72DD3">
        <w:rPr>
          <w:rFonts w:ascii="Times New Roman" w:eastAsia="Calibri" w:hAnsi="Times New Roman"/>
          <w:b/>
          <w:iCs/>
          <w:sz w:val="24"/>
          <w:szCs w:val="24"/>
        </w:rPr>
        <w:t>ОСТАВИТЬ</w:t>
      </w:r>
      <w:r w:rsidR="00F72DD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F72DD3">
        <w:rPr>
          <w:rFonts w:ascii="Times New Roman" w:eastAsia="Calibri" w:hAnsi="Times New Roman"/>
          <w:b/>
          <w:iCs/>
          <w:sz w:val="24"/>
          <w:szCs w:val="24"/>
        </w:rPr>
        <w:t>БЕЗ</w:t>
      </w:r>
      <w:r w:rsidR="00F72DD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F72DD3" w:rsidRPr="00F72DD3">
        <w:rPr>
          <w:rFonts w:ascii="Times New Roman" w:eastAsia="Calibri" w:hAnsi="Times New Roman"/>
          <w:b/>
          <w:iCs/>
          <w:sz w:val="24"/>
          <w:szCs w:val="24"/>
        </w:rPr>
        <w:t>ИЗМЕНЕНИЙ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 п.7 «Положения о компенсационном фонде обеспечения договорных обязательств» в связи с вводом в действие Федерального закона от 08.06.2020 N 166-ФЗ, на условиях и в</w:t>
      </w:r>
      <w:bookmarkStart w:id="0" w:name="_GoBack"/>
      <w:bookmarkEnd w:id="0"/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 порядке, указанном в постановлении Правительства Российской Ф</w:t>
      </w:r>
      <w:r w:rsidR="005531FA">
        <w:rPr>
          <w:rFonts w:ascii="Times New Roman" w:eastAsia="Calibri" w:hAnsi="Times New Roman"/>
          <w:iCs/>
          <w:sz w:val="24"/>
          <w:szCs w:val="24"/>
        </w:rPr>
        <w:t xml:space="preserve">едерации № 938 от 27.06.2020г., 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п.4 «Положения об Экспертном совете 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lastRenderedPageBreak/>
        <w:t>саморегулируемой организации Союз проектировщиков «Экспертные о</w:t>
      </w:r>
      <w:r w:rsidR="00D871A4">
        <w:rPr>
          <w:rFonts w:ascii="Times New Roman" w:eastAsia="Calibri" w:hAnsi="Times New Roman"/>
          <w:iCs/>
          <w:sz w:val="24"/>
          <w:szCs w:val="24"/>
        </w:rPr>
        <w:t xml:space="preserve">рганизации электроэнергетики» и </w:t>
      </w:r>
      <w:r w:rsidR="005531FA">
        <w:rPr>
          <w:rFonts w:ascii="Times New Roman" w:eastAsia="Calibri" w:hAnsi="Times New Roman"/>
          <w:iCs/>
          <w:sz w:val="24"/>
          <w:szCs w:val="24"/>
        </w:rPr>
        <w:t>сохранить действующие полномочия Экспертного</w:t>
      </w:r>
      <w:r w:rsidR="00D871A4" w:rsidRPr="00D871A4">
        <w:rPr>
          <w:rFonts w:ascii="Times New Roman" w:eastAsia="Calibri" w:hAnsi="Times New Roman"/>
          <w:iCs/>
          <w:sz w:val="24"/>
          <w:szCs w:val="24"/>
        </w:rPr>
        <w:t xml:space="preserve"> совет</w:t>
      </w:r>
      <w:r w:rsidR="005531FA">
        <w:rPr>
          <w:rFonts w:ascii="Times New Roman" w:eastAsia="Calibri" w:hAnsi="Times New Roman"/>
          <w:iCs/>
          <w:sz w:val="24"/>
          <w:szCs w:val="24"/>
        </w:rPr>
        <w:t>а Союза.</w:t>
      </w:r>
      <w:proofErr w:type="gramEnd"/>
    </w:p>
    <w:p w:rsidR="00CC0877" w:rsidRPr="00D871A4" w:rsidRDefault="00CC0877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C0877" w:rsidRPr="00D871A4" w:rsidRDefault="00CC0877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64184" w:rsidRPr="00D871A4" w:rsidRDefault="00D64184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34AE1" w:rsidRPr="00D871A4" w:rsidRDefault="00A34AE1" w:rsidP="00D871A4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D871A4">
        <w:rPr>
          <w:rFonts w:ascii="Times New Roman" w:hAnsi="Times New Roman"/>
          <w:b/>
          <w:iCs/>
          <w:sz w:val="24"/>
          <w:szCs w:val="24"/>
        </w:rPr>
        <w:t xml:space="preserve">Председатель собрания </w:t>
      </w:r>
      <w:r w:rsidR="00CC09DD" w:rsidRPr="00D871A4">
        <w:rPr>
          <w:rFonts w:ascii="Times New Roman" w:hAnsi="Times New Roman"/>
          <w:b/>
          <w:sz w:val="24"/>
          <w:szCs w:val="24"/>
        </w:rPr>
        <w:t xml:space="preserve"> </w:t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CC09DD" w:rsidRPr="00D871A4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D871A4">
        <w:rPr>
          <w:rFonts w:ascii="Times New Roman" w:hAnsi="Times New Roman"/>
          <w:b/>
          <w:sz w:val="24"/>
          <w:szCs w:val="24"/>
        </w:rPr>
        <w:tab/>
      </w:r>
      <w:r w:rsidR="006B5883" w:rsidRPr="00D871A4">
        <w:rPr>
          <w:rFonts w:ascii="Times New Roman" w:hAnsi="Times New Roman"/>
          <w:b/>
          <w:sz w:val="24"/>
          <w:szCs w:val="24"/>
        </w:rPr>
        <w:tab/>
      </w:r>
      <w:r w:rsidRPr="00D871A4">
        <w:rPr>
          <w:rFonts w:ascii="Times New Roman" w:hAnsi="Times New Roman"/>
          <w:b/>
          <w:iCs/>
          <w:sz w:val="24"/>
          <w:szCs w:val="24"/>
        </w:rPr>
        <w:t>А.И. Заир-Бек</w:t>
      </w: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D871A4">
        <w:rPr>
          <w:rFonts w:ascii="Times New Roman" w:hAnsi="Times New Roman"/>
          <w:b/>
          <w:iCs/>
          <w:sz w:val="24"/>
          <w:szCs w:val="24"/>
        </w:rPr>
        <w:t xml:space="preserve">Секретарь собрания </w:t>
      </w:r>
      <w:r w:rsidRPr="00D871A4">
        <w:rPr>
          <w:rFonts w:ascii="Times New Roman" w:hAnsi="Times New Roman"/>
          <w:b/>
          <w:sz w:val="24"/>
          <w:szCs w:val="24"/>
        </w:rPr>
        <w:t xml:space="preserve">      </w:t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Pr="00D871A4">
        <w:rPr>
          <w:rFonts w:ascii="Times New Roman" w:hAnsi="Times New Roman"/>
          <w:b/>
          <w:sz w:val="24"/>
          <w:szCs w:val="24"/>
        </w:rPr>
        <w:t xml:space="preserve">__________________________          </w:t>
      </w:r>
      <w:r w:rsidR="006B5883" w:rsidRPr="00D871A4">
        <w:rPr>
          <w:rFonts w:ascii="Times New Roman" w:hAnsi="Times New Roman"/>
          <w:b/>
          <w:sz w:val="24"/>
          <w:szCs w:val="24"/>
        </w:rPr>
        <w:tab/>
      </w:r>
      <w:r w:rsidR="00A17C9D" w:rsidRPr="00D871A4">
        <w:rPr>
          <w:rFonts w:ascii="Times New Roman" w:hAnsi="Times New Roman"/>
          <w:b/>
          <w:sz w:val="24"/>
          <w:szCs w:val="24"/>
        </w:rPr>
        <w:t>И</w:t>
      </w:r>
      <w:r w:rsidRPr="00D871A4">
        <w:rPr>
          <w:rFonts w:ascii="Times New Roman" w:hAnsi="Times New Roman"/>
          <w:b/>
          <w:iCs/>
          <w:sz w:val="24"/>
          <w:szCs w:val="24"/>
        </w:rPr>
        <w:t>.Ю. Юденков</w:t>
      </w:r>
      <w:r w:rsidR="00A17C9D" w:rsidRPr="00D871A4">
        <w:rPr>
          <w:rFonts w:ascii="Times New Roman" w:hAnsi="Times New Roman"/>
          <w:b/>
          <w:iCs/>
          <w:sz w:val="24"/>
          <w:szCs w:val="24"/>
        </w:rPr>
        <w:t>а</w:t>
      </w:r>
    </w:p>
    <w:p w:rsidR="001B22EC" w:rsidRPr="00D871A4" w:rsidRDefault="00A0209B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  <w:lang w:eastAsia="en-US"/>
        </w:rPr>
        <w:tab/>
      </w:r>
      <w:r w:rsidR="005E461F" w:rsidRPr="00D871A4">
        <w:rPr>
          <w:rFonts w:ascii="Times New Roman" w:hAnsi="Times New Roman"/>
          <w:b/>
          <w:sz w:val="24"/>
          <w:szCs w:val="24"/>
        </w:rPr>
        <w:tab/>
      </w:r>
      <w:r w:rsidR="00B366CC" w:rsidRPr="00D871A4">
        <w:rPr>
          <w:rFonts w:ascii="Times New Roman" w:hAnsi="Times New Roman"/>
          <w:b/>
          <w:sz w:val="24"/>
          <w:szCs w:val="24"/>
        </w:rPr>
        <w:t xml:space="preserve">    </w:t>
      </w:r>
      <w:r w:rsidR="00E12DF6" w:rsidRPr="00D871A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1B22EC" w:rsidRPr="00D871A4" w:rsidSect="00A34AE1">
      <w:headerReference w:type="default" r:id="rId11"/>
      <w:footerReference w:type="default" r:id="rId12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18" w:rsidRDefault="00403E18" w:rsidP="00F81B4D">
      <w:pPr>
        <w:spacing w:after="0" w:line="240" w:lineRule="auto"/>
      </w:pPr>
      <w:r>
        <w:separator/>
      </w:r>
    </w:p>
  </w:endnote>
  <w:end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46014"/>
      <w:docPartObj>
        <w:docPartGallery w:val="Page Numbers (Bottom of Page)"/>
        <w:docPartUnique/>
      </w:docPartObj>
    </w:sdtPr>
    <w:sdtEndPr/>
    <w:sdtContent>
      <w:p w:rsidR="00403E18" w:rsidRDefault="00403E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D3">
          <w:rPr>
            <w:noProof/>
          </w:rPr>
          <w:t>3</w:t>
        </w:r>
        <w:r>
          <w:fldChar w:fldCharType="end"/>
        </w:r>
      </w:p>
    </w:sdtContent>
  </w:sdt>
  <w:p w:rsidR="00403E18" w:rsidRPr="006F5EF4" w:rsidRDefault="00403E1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18" w:rsidRDefault="00403E18" w:rsidP="00F81B4D">
      <w:pPr>
        <w:spacing w:after="0" w:line="240" w:lineRule="auto"/>
      </w:pPr>
      <w:r>
        <w:separator/>
      </w:r>
    </w:p>
  </w:footnote>
  <w:foot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18" w:rsidRDefault="00403E1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AB5F63"/>
    <w:multiLevelType w:val="hybridMultilevel"/>
    <w:tmpl w:val="17A44458"/>
    <w:lvl w:ilvl="0" w:tplc="84D8C0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1293E"/>
    <w:rsid w:val="001304A7"/>
    <w:rsid w:val="0013741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1BF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4E7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977A5"/>
    <w:rsid w:val="003A6891"/>
    <w:rsid w:val="003B3FF8"/>
    <w:rsid w:val="003C1A90"/>
    <w:rsid w:val="003E1ED9"/>
    <w:rsid w:val="003E65D2"/>
    <w:rsid w:val="0040031F"/>
    <w:rsid w:val="00403E18"/>
    <w:rsid w:val="004405DC"/>
    <w:rsid w:val="00444CD4"/>
    <w:rsid w:val="00460730"/>
    <w:rsid w:val="00473621"/>
    <w:rsid w:val="00482C47"/>
    <w:rsid w:val="0048799E"/>
    <w:rsid w:val="004A4F1B"/>
    <w:rsid w:val="004A54DB"/>
    <w:rsid w:val="004B5663"/>
    <w:rsid w:val="004D7EEF"/>
    <w:rsid w:val="005311E0"/>
    <w:rsid w:val="005531FA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2061F"/>
    <w:rsid w:val="00847D7B"/>
    <w:rsid w:val="00854726"/>
    <w:rsid w:val="00890C7C"/>
    <w:rsid w:val="008A03A6"/>
    <w:rsid w:val="008A076A"/>
    <w:rsid w:val="008D377A"/>
    <w:rsid w:val="008E2A3A"/>
    <w:rsid w:val="009131F1"/>
    <w:rsid w:val="0092421C"/>
    <w:rsid w:val="009568E2"/>
    <w:rsid w:val="0098074D"/>
    <w:rsid w:val="009A074E"/>
    <w:rsid w:val="009B3C02"/>
    <w:rsid w:val="009B6C16"/>
    <w:rsid w:val="009E1B5F"/>
    <w:rsid w:val="00A0209B"/>
    <w:rsid w:val="00A041F7"/>
    <w:rsid w:val="00A17C9D"/>
    <w:rsid w:val="00A32666"/>
    <w:rsid w:val="00A34AE1"/>
    <w:rsid w:val="00A5011A"/>
    <w:rsid w:val="00A52EC0"/>
    <w:rsid w:val="00A554FF"/>
    <w:rsid w:val="00A76153"/>
    <w:rsid w:val="00A80F6E"/>
    <w:rsid w:val="00A90541"/>
    <w:rsid w:val="00A91DBE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8E8"/>
    <w:rsid w:val="00D871A4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E710F"/>
    <w:rsid w:val="00EF5A7D"/>
    <w:rsid w:val="00F10C4B"/>
    <w:rsid w:val="00F11DC3"/>
    <w:rsid w:val="00F20541"/>
    <w:rsid w:val="00F24850"/>
    <w:rsid w:val="00F34D6C"/>
    <w:rsid w:val="00F72DD3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759-6A70-4C95-B680-176CEFDC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Кальницкая Наталья</cp:lastModifiedBy>
  <cp:revision>9</cp:revision>
  <cp:lastPrinted>2020-10-05T10:52:00Z</cp:lastPrinted>
  <dcterms:created xsi:type="dcterms:W3CDTF">2020-09-30T08:38:00Z</dcterms:created>
  <dcterms:modified xsi:type="dcterms:W3CDTF">2020-10-05T10:55:00Z</dcterms:modified>
</cp:coreProperties>
</file>