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F11DC3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/201</w:t>
      </w:r>
      <w:r w:rsidR="00F11DC3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DC7194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«</w:t>
      </w:r>
      <w:r w:rsidR="00F11DC3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CC0877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F11DC3">
        <w:rPr>
          <w:rFonts w:ascii="Times New Roman" w:eastAsia="Calibri" w:hAnsi="Times New Roman"/>
          <w:b/>
          <w:sz w:val="24"/>
          <w:szCs w:val="24"/>
          <w:lang w:eastAsia="en-US"/>
        </w:rPr>
        <w:t>марта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 w:rsidR="00F11DC3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F11DC3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F11DC3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F11DC3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DC7194" w:rsidRPr="00DC7194">
        <w:rPr>
          <w:rFonts w:ascii="Times New Roman" w:eastAsia="Calibri" w:hAnsi="Times New Roman"/>
          <w:b/>
          <w:sz w:val="24"/>
          <w:szCs w:val="24"/>
          <w:lang w:eastAsia="en-US"/>
        </w:rPr>
        <w:t>49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исполнительного директора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F11DC3">
        <w:rPr>
          <w:rFonts w:ascii="Times New Roman" w:eastAsia="Calibri" w:hAnsi="Times New Roman"/>
          <w:sz w:val="24"/>
          <w:szCs w:val="24"/>
          <w:lang w:eastAsia="en-US"/>
        </w:rPr>
        <w:t>Новиков А. В.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F11DC3">
        <w:rPr>
          <w:rFonts w:ascii="Times New Roman" w:eastAsia="Calibri" w:hAnsi="Times New Roman"/>
          <w:sz w:val="24"/>
          <w:szCs w:val="24"/>
          <w:lang w:eastAsia="en-US"/>
        </w:rPr>
        <w:t>Шотаева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11DC3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C7194" w:rsidRPr="00A34AE1" w:rsidRDefault="00DC7194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0F93" w:rsidRPr="00CD0B43" w:rsidRDefault="00BC0F9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>Избрание Президента Союза (Прези</w:t>
      </w:r>
      <w:r w:rsidR="00CD0B43">
        <w:rPr>
          <w:rFonts w:ascii="Times New Roman" w:hAnsi="Times New Roman"/>
          <w:sz w:val="24"/>
          <w:szCs w:val="24"/>
        </w:rPr>
        <w:t>дента Экспертного Совета Союза);</w:t>
      </w:r>
    </w:p>
    <w:p w:rsidR="008A03A6" w:rsidRPr="008A03A6" w:rsidRDefault="00CD0B43" w:rsidP="008A03A6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>Утверждение членов Экспертного совета Союза</w:t>
      </w:r>
      <w:r>
        <w:rPr>
          <w:rFonts w:ascii="Times New Roman" w:hAnsi="Times New Roman"/>
          <w:sz w:val="24"/>
          <w:szCs w:val="24"/>
        </w:rPr>
        <w:t>;</w:t>
      </w:r>
    </w:p>
    <w:p w:rsidR="00CD0B43" w:rsidRPr="00CD0B43" w:rsidRDefault="00CD0B4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>Утверждение «Положения 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взносов».</w:t>
      </w:r>
    </w:p>
    <w:p w:rsidR="00CD0B43" w:rsidRDefault="00CD0B4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8A03A6" w:rsidRPr="00A34AE1" w:rsidRDefault="008A03A6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0B3391" w:rsidRDefault="0018173F" w:rsidP="000B339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В связи с окончанием срока полномочий провести тайное голосование для избрания Президента Союза (Президента Экспертного Совета Союза).</w:t>
      </w:r>
    </w:p>
    <w:p w:rsidR="0018173F" w:rsidRDefault="0018173F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8A03A6">
        <w:rPr>
          <w:rFonts w:ascii="Times New Roman" w:eastAsia="Calibri" w:hAnsi="Times New Roman"/>
          <w:sz w:val="24"/>
          <w:lang w:eastAsia="en-US"/>
        </w:rPr>
        <w:t>49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8A03A6" w:rsidRDefault="008A03A6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CC0877">
        <w:rPr>
          <w:rFonts w:ascii="Times New Roman" w:eastAsia="Calibri" w:hAnsi="Times New Roman"/>
          <w:sz w:val="24"/>
          <w:lang w:eastAsia="en-US"/>
        </w:rPr>
        <w:t>7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6B5883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CC0877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73B86">
        <w:rPr>
          <w:rFonts w:ascii="Times New Roman" w:eastAsia="Calibri" w:hAnsi="Times New Roman"/>
          <w:sz w:val="24"/>
          <w:lang w:eastAsia="en-US"/>
        </w:rPr>
        <w:t>2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iCs/>
          <w:sz w:val="24"/>
        </w:rPr>
        <w:t xml:space="preserve">В </w:t>
      </w:r>
      <w:proofErr w:type="gramStart"/>
      <w:r w:rsidRPr="008A03A6">
        <w:rPr>
          <w:rFonts w:ascii="Times New Roman" w:eastAsia="Calibri" w:hAnsi="Times New Roman"/>
          <w:iCs/>
          <w:sz w:val="24"/>
        </w:rPr>
        <w:t>соответствии</w:t>
      </w:r>
      <w:proofErr w:type="gramEnd"/>
      <w:r w:rsidRPr="008A03A6">
        <w:rPr>
          <w:rFonts w:ascii="Times New Roman" w:eastAsia="Calibri" w:hAnsi="Times New Roman"/>
          <w:iCs/>
          <w:sz w:val="24"/>
        </w:rPr>
        <w:t xml:space="preserve"> с п. 10.26 Устава Союза прекратить полномочия Президента Экспертного Совета Союза Заир-Бека Андрея Измаиловича 11марта 2018 года.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iCs/>
          <w:sz w:val="24"/>
        </w:rPr>
        <w:t>Утвердить кандидатуру Заир-Бека Андрея Измаиловича на должность Президента Союза (Президента Экспертного Совета Союза) с началом срока полномочий с 12 марта 2018 года сроком на 2 года.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>2. По второму вопросу повестки дня</w:t>
      </w:r>
      <w:r w:rsidRPr="008A03A6">
        <w:rPr>
          <w:rFonts w:ascii="Times New Roman" w:eastAsia="Calibri" w:hAnsi="Times New Roman"/>
          <w:iCs/>
          <w:sz w:val="24"/>
        </w:rPr>
        <w:t xml:space="preserve"> 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>Слушали Заир-Бека А.И., Юденкова Д.Ю.</w:t>
      </w:r>
    </w:p>
    <w:p w:rsidR="00343B80" w:rsidRPr="008A03A6" w:rsidRDefault="00343B80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>Предложили:</w:t>
      </w:r>
    </w:p>
    <w:p w:rsidR="000B3391" w:rsidRDefault="0018173F" w:rsidP="000B339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Провести тайное голосование для утверждения состава Экспертного совета Союза списком:</w:t>
      </w:r>
    </w:p>
    <w:p w:rsidR="000B3391" w:rsidRDefault="000B3391" w:rsidP="000B339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Лаппо Василий Иванович, ООО «Электросервис», генеральный директор;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Корнев Владимир Геннадьевич, ООО «Энергоучет-Автоматизация», представитель по доверенности;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Жданович Иван Иванович, ООО «</w:t>
      </w:r>
      <w:proofErr w:type="spellStart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ЭнергоТехОбследование</w:t>
      </w:r>
      <w:proofErr w:type="spellEnd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», директор;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Зыков Андрей Владимирович, АО «Ленпромгаз», генеральный директор;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Дмитренко</w:t>
      </w:r>
      <w:proofErr w:type="spellEnd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Артем Викторович, АО «</w:t>
      </w:r>
      <w:proofErr w:type="spellStart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Оборонэнерго</w:t>
      </w:r>
      <w:proofErr w:type="spellEnd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», представитель по доверенности;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Геращенко Алексей Владимирович, ООО «</w:t>
      </w:r>
      <w:proofErr w:type="spellStart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Стройэнергокомплект</w:t>
      </w:r>
      <w:proofErr w:type="spellEnd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», представитель по доверенности;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Любо Игорь Александрович, ООО «Инженерные спецтехнологии», генеральный директор;</w:t>
      </w:r>
    </w:p>
    <w:p w:rsidR="00C73B86" w:rsidRPr="00C73B86" w:rsidRDefault="00C73B86" w:rsidP="00C73B86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Рысс-Березарк</w:t>
      </w:r>
      <w:proofErr w:type="spellEnd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Сергей Алексеевич, ООО «</w:t>
      </w:r>
      <w:proofErr w:type="spellStart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ДиалКом</w:t>
      </w:r>
      <w:proofErr w:type="spellEnd"/>
      <w:r w:rsidRPr="00C73B86">
        <w:rPr>
          <w:rFonts w:ascii="Times New Roman" w:hAnsi="Times New Roman" w:cs="Times New Roman"/>
          <w:i/>
          <w:sz w:val="24"/>
          <w:szCs w:val="24"/>
          <w:u w:val="single"/>
        </w:rPr>
        <w:t>», представитель по доверенности;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A03A6">
        <w:rPr>
          <w:rFonts w:ascii="Times New Roman" w:eastAsia="Calibri" w:hAnsi="Times New Roman"/>
          <w:iCs/>
          <w:sz w:val="24"/>
        </w:rPr>
        <w:t xml:space="preserve">Согласно Протоколу подсчета голосов  членов </w:t>
      </w:r>
      <w:r w:rsidR="00C73B86">
        <w:rPr>
          <w:rFonts w:ascii="Times New Roman" w:eastAsia="Calibri" w:hAnsi="Times New Roman"/>
          <w:iCs/>
          <w:sz w:val="24"/>
        </w:rPr>
        <w:t>СРО СП</w:t>
      </w:r>
      <w:r w:rsidRPr="008A03A6">
        <w:rPr>
          <w:rFonts w:ascii="Times New Roman" w:eastAsia="Calibri" w:hAnsi="Times New Roman"/>
          <w:iCs/>
          <w:sz w:val="24"/>
        </w:rPr>
        <w:t xml:space="preserve"> «Экспертные организации электроэнергетики» </w:t>
      </w:r>
      <w:r w:rsidR="00C73B86"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49 организаций.</w:t>
      </w:r>
    </w:p>
    <w:p w:rsidR="00C73B86" w:rsidRPr="008A03A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8A03A6" w:rsidRPr="008A03A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iCs/>
          <w:sz w:val="24"/>
        </w:rPr>
        <w:t xml:space="preserve"> </w:t>
      </w:r>
      <w:r w:rsidR="008A03A6" w:rsidRPr="008A03A6">
        <w:rPr>
          <w:rFonts w:ascii="Times New Roman" w:eastAsia="Calibri" w:hAnsi="Times New Roman"/>
          <w:iCs/>
          <w:sz w:val="24"/>
        </w:rPr>
        <w:t xml:space="preserve">«ЗА» - </w:t>
      </w:r>
      <w:r>
        <w:rPr>
          <w:rFonts w:ascii="Times New Roman" w:eastAsia="Calibri" w:hAnsi="Times New Roman"/>
          <w:iCs/>
          <w:sz w:val="24"/>
        </w:rPr>
        <w:t>47</w:t>
      </w: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«ПРОТИВ» - </w:t>
      </w:r>
      <w:r w:rsidR="00C73B86">
        <w:rPr>
          <w:rFonts w:ascii="Times New Roman" w:eastAsia="Calibri" w:hAnsi="Times New Roman"/>
          <w:iCs/>
          <w:sz w:val="24"/>
        </w:rPr>
        <w:t>0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C73B86">
        <w:rPr>
          <w:rFonts w:ascii="Times New Roman" w:eastAsia="Calibri" w:hAnsi="Times New Roman"/>
          <w:iCs/>
          <w:sz w:val="24"/>
        </w:rPr>
        <w:t>2</w:t>
      </w: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C73B86" w:rsidRPr="008A03A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C73B86" w:rsidRP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C73B86">
        <w:rPr>
          <w:rFonts w:ascii="Times New Roman" w:eastAsia="Calibri" w:hAnsi="Times New Roman"/>
          <w:iCs/>
          <w:sz w:val="24"/>
        </w:rPr>
        <w:t xml:space="preserve">В </w:t>
      </w:r>
      <w:proofErr w:type="gramStart"/>
      <w:r w:rsidRPr="00C73B86">
        <w:rPr>
          <w:rFonts w:ascii="Times New Roman" w:eastAsia="Calibri" w:hAnsi="Times New Roman"/>
          <w:iCs/>
          <w:sz w:val="24"/>
        </w:rPr>
        <w:t>соответствии</w:t>
      </w:r>
      <w:proofErr w:type="gramEnd"/>
      <w:r w:rsidRPr="00C73B86">
        <w:rPr>
          <w:rFonts w:ascii="Times New Roman" w:eastAsia="Calibri" w:hAnsi="Times New Roman"/>
          <w:iCs/>
          <w:sz w:val="24"/>
        </w:rPr>
        <w:t xml:space="preserve"> с п. 10.19 Устава Союза прекратить полномочия Экспертного Совета Союза 11 марта 2018 года.</w:t>
      </w:r>
    </w:p>
    <w:p w:rsidR="008A03A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C73B86">
        <w:rPr>
          <w:rFonts w:ascii="Times New Roman" w:eastAsia="Calibri" w:hAnsi="Times New Roman"/>
          <w:iCs/>
          <w:sz w:val="24"/>
        </w:rPr>
        <w:t>Утвердить предложенный состав Экспертного Совета Союза с началом срока полномочий с 12 марта 2018 года сроком на 2 года.</w:t>
      </w:r>
    </w:p>
    <w:p w:rsidR="0018173F" w:rsidRDefault="0018173F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8173F" w:rsidRDefault="0018173F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8173F" w:rsidRDefault="0018173F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8173F" w:rsidRDefault="0018173F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8173F" w:rsidRDefault="0018173F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8173F" w:rsidRDefault="0018173F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третьему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Pr="006B5883">
        <w:rPr>
          <w:rFonts w:ascii="Times New Roman" w:eastAsia="Calibri" w:hAnsi="Times New Roman"/>
          <w:sz w:val="24"/>
          <w:lang w:eastAsia="en-US"/>
        </w:rPr>
        <w:t>Положени</w:t>
      </w:r>
      <w:r>
        <w:rPr>
          <w:rFonts w:ascii="Times New Roman" w:eastAsia="Calibri" w:hAnsi="Times New Roman"/>
          <w:sz w:val="24"/>
          <w:lang w:eastAsia="en-US"/>
        </w:rPr>
        <w:t>е</w:t>
      </w:r>
      <w:r w:rsidRPr="006B5883">
        <w:rPr>
          <w:rFonts w:ascii="Times New Roman" w:eastAsia="Calibri" w:hAnsi="Times New Roman"/>
          <w:sz w:val="24"/>
          <w:lang w:eastAsia="en-US"/>
        </w:rPr>
        <w:t xml:space="preserve"> о членстве в </w:t>
      </w:r>
      <w:r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Pr="006B5883">
        <w:rPr>
          <w:rFonts w:ascii="Times New Roman" w:eastAsia="Calibri" w:hAnsi="Times New Roman"/>
          <w:sz w:val="24"/>
          <w:lang w:eastAsia="en-US"/>
        </w:rPr>
        <w:t>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49 организаций.</w:t>
      </w: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>
        <w:rPr>
          <w:rFonts w:ascii="Times New Roman" w:eastAsia="Calibri" w:hAnsi="Times New Roman"/>
          <w:sz w:val="24"/>
          <w:lang w:eastAsia="en-US"/>
        </w:rPr>
        <w:t>45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- 1</w:t>
      </w:r>
    </w:p>
    <w:p w:rsidR="00343B80" w:rsidRPr="00A34AE1" w:rsidRDefault="00343B80" w:rsidP="00343B80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lang w:eastAsia="en-US"/>
        </w:rPr>
        <w:t>3</w:t>
      </w:r>
    </w:p>
    <w:p w:rsidR="00343B80" w:rsidRPr="00A34AE1" w:rsidRDefault="00343B80" w:rsidP="00343B80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Pr="006B5883">
        <w:rPr>
          <w:rFonts w:ascii="Times New Roman" w:eastAsia="Calibri" w:hAnsi="Times New Roman"/>
          <w:sz w:val="24"/>
          <w:lang w:eastAsia="en-US"/>
        </w:rPr>
        <w:t>Положени</w:t>
      </w:r>
      <w:r>
        <w:rPr>
          <w:rFonts w:ascii="Times New Roman" w:eastAsia="Calibri" w:hAnsi="Times New Roman"/>
          <w:sz w:val="24"/>
          <w:lang w:eastAsia="en-US"/>
        </w:rPr>
        <w:t>е</w:t>
      </w:r>
      <w:r w:rsidRPr="006B5883">
        <w:rPr>
          <w:rFonts w:ascii="Times New Roman" w:eastAsia="Calibri" w:hAnsi="Times New Roman"/>
          <w:sz w:val="24"/>
          <w:lang w:eastAsia="en-US"/>
        </w:rPr>
        <w:t xml:space="preserve"> о членстве в </w:t>
      </w:r>
      <w:r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Pr="006B5883">
        <w:rPr>
          <w:rFonts w:ascii="Times New Roman" w:eastAsia="Calibri" w:hAnsi="Times New Roman"/>
          <w:sz w:val="24"/>
          <w:lang w:eastAsia="en-US"/>
        </w:rPr>
        <w:t>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C73B86" w:rsidRPr="008A03A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</w:t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>Д</w:t>
      </w:r>
      <w:r w:rsidRPr="00CC09DD">
        <w:rPr>
          <w:rFonts w:ascii="Times New Roman" w:hAnsi="Times New Roman"/>
          <w:b/>
          <w:iCs/>
          <w:sz w:val="24"/>
        </w:rPr>
        <w:t>.Ю. Юденков</w:t>
      </w:r>
    </w:p>
    <w:p w:rsidR="001B22EC" w:rsidRPr="00B366CC" w:rsidRDefault="00A0209B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91" w:rsidRDefault="000B3391" w:rsidP="00F81B4D">
      <w:pPr>
        <w:spacing w:after="0" w:line="240" w:lineRule="auto"/>
      </w:pPr>
      <w:r>
        <w:separator/>
      </w:r>
    </w:p>
  </w:endnote>
  <w:endnote w:type="continuationSeparator" w:id="1">
    <w:p w:rsidR="000B3391" w:rsidRDefault="000B3391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91" w:rsidRPr="006F5EF4" w:rsidRDefault="000B3391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91" w:rsidRDefault="000B3391" w:rsidP="00F81B4D">
      <w:pPr>
        <w:spacing w:after="0" w:line="240" w:lineRule="auto"/>
      </w:pPr>
      <w:r>
        <w:separator/>
      </w:r>
    </w:p>
  </w:footnote>
  <w:footnote w:type="continuationSeparator" w:id="1">
    <w:p w:rsidR="000B3391" w:rsidRDefault="000B3391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91" w:rsidRDefault="000B3391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07BE9"/>
    <w:rsid w:val="000229D6"/>
    <w:rsid w:val="000730A3"/>
    <w:rsid w:val="00076B89"/>
    <w:rsid w:val="000A28B7"/>
    <w:rsid w:val="000B3391"/>
    <w:rsid w:val="000D2CF8"/>
    <w:rsid w:val="000E00AC"/>
    <w:rsid w:val="001304A7"/>
    <w:rsid w:val="00137414"/>
    <w:rsid w:val="00147B3B"/>
    <w:rsid w:val="00154D18"/>
    <w:rsid w:val="0017003D"/>
    <w:rsid w:val="0018173F"/>
    <w:rsid w:val="0018185A"/>
    <w:rsid w:val="001B22EC"/>
    <w:rsid w:val="001D6466"/>
    <w:rsid w:val="00220439"/>
    <w:rsid w:val="00222E85"/>
    <w:rsid w:val="0024244C"/>
    <w:rsid w:val="00261A96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A6891"/>
    <w:rsid w:val="003B3FF8"/>
    <w:rsid w:val="003C1A90"/>
    <w:rsid w:val="003E65D2"/>
    <w:rsid w:val="0040031F"/>
    <w:rsid w:val="00444CD4"/>
    <w:rsid w:val="00460730"/>
    <w:rsid w:val="00473621"/>
    <w:rsid w:val="00482C47"/>
    <w:rsid w:val="0048799E"/>
    <w:rsid w:val="004A4F1B"/>
    <w:rsid w:val="004A54DB"/>
    <w:rsid w:val="004B5663"/>
    <w:rsid w:val="005311E0"/>
    <w:rsid w:val="00553539"/>
    <w:rsid w:val="005624F0"/>
    <w:rsid w:val="00574C0D"/>
    <w:rsid w:val="00583B71"/>
    <w:rsid w:val="005868ED"/>
    <w:rsid w:val="005C536F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36AF"/>
    <w:rsid w:val="006B5883"/>
    <w:rsid w:val="006F5EF4"/>
    <w:rsid w:val="00717834"/>
    <w:rsid w:val="00730236"/>
    <w:rsid w:val="00733139"/>
    <w:rsid w:val="00735FB4"/>
    <w:rsid w:val="00762A63"/>
    <w:rsid w:val="007818E6"/>
    <w:rsid w:val="007B19F0"/>
    <w:rsid w:val="007D3D48"/>
    <w:rsid w:val="007E0539"/>
    <w:rsid w:val="007E6F14"/>
    <w:rsid w:val="0082061F"/>
    <w:rsid w:val="00847D7B"/>
    <w:rsid w:val="00854726"/>
    <w:rsid w:val="00890C7C"/>
    <w:rsid w:val="008A03A6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9E1B5F"/>
    <w:rsid w:val="00A0209B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305C8"/>
    <w:rsid w:val="00B366CC"/>
    <w:rsid w:val="00B418F3"/>
    <w:rsid w:val="00B536D8"/>
    <w:rsid w:val="00B55B4D"/>
    <w:rsid w:val="00B65D6D"/>
    <w:rsid w:val="00B7202A"/>
    <w:rsid w:val="00B9079C"/>
    <w:rsid w:val="00BA18AD"/>
    <w:rsid w:val="00BC0F93"/>
    <w:rsid w:val="00BC7B65"/>
    <w:rsid w:val="00BE5ADF"/>
    <w:rsid w:val="00BF457F"/>
    <w:rsid w:val="00C03813"/>
    <w:rsid w:val="00C07295"/>
    <w:rsid w:val="00C20922"/>
    <w:rsid w:val="00C35E90"/>
    <w:rsid w:val="00C643AC"/>
    <w:rsid w:val="00C67C99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432DC"/>
    <w:rsid w:val="00D64184"/>
    <w:rsid w:val="00D73CAE"/>
    <w:rsid w:val="00D778E8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30B2"/>
    <w:rsid w:val="00EF5A7D"/>
    <w:rsid w:val="00F10C4B"/>
    <w:rsid w:val="00F11DC3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D640-0B6B-441B-A3ED-8B9C1B1C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v.kuzmenko</cp:lastModifiedBy>
  <cp:revision>17</cp:revision>
  <cp:lastPrinted>2018-03-05T13:07:00Z</cp:lastPrinted>
  <dcterms:created xsi:type="dcterms:W3CDTF">2016-05-17T09:45:00Z</dcterms:created>
  <dcterms:modified xsi:type="dcterms:W3CDTF">2018-03-05T14:03:00Z</dcterms:modified>
</cp:coreProperties>
</file>