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473621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/201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«</w:t>
      </w:r>
      <w:r w:rsidR="00473621">
        <w:rPr>
          <w:rFonts w:ascii="Times New Roman" w:eastAsia="Calibri" w:hAnsi="Times New Roman"/>
          <w:b/>
          <w:sz w:val="24"/>
          <w:szCs w:val="24"/>
          <w:lang w:eastAsia="en-US"/>
        </w:rPr>
        <w:t>18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473621">
        <w:rPr>
          <w:rFonts w:ascii="Times New Roman" w:eastAsia="Calibri" w:hAnsi="Times New Roman"/>
          <w:b/>
          <w:sz w:val="24"/>
          <w:szCs w:val="24"/>
          <w:lang w:eastAsia="en-US"/>
        </w:rPr>
        <w:t>сентября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14.00.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473621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473621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55353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4</w:t>
      </w:r>
      <w:r w:rsidR="0047362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5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исполнительного директора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spellStart"/>
      <w:r w:rsidR="00E76FE9">
        <w:rPr>
          <w:rFonts w:ascii="Times New Roman" w:eastAsia="Calibri" w:hAnsi="Times New Roman"/>
          <w:sz w:val="24"/>
          <w:szCs w:val="24"/>
          <w:lang w:eastAsia="en-US"/>
        </w:rPr>
        <w:t>Букрина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3539" w:rsidRPr="005F0032" w:rsidRDefault="00553539" w:rsidP="005F0032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5883">
        <w:rPr>
          <w:rFonts w:ascii="Times New Roman" w:hAnsi="Times New Roman"/>
          <w:sz w:val="24"/>
          <w:szCs w:val="24"/>
        </w:rPr>
        <w:t xml:space="preserve">Утверждение </w:t>
      </w:r>
      <w:r w:rsidR="006B5883" w:rsidRPr="006B5883">
        <w:rPr>
          <w:rFonts w:ascii="Times New Roman" w:hAnsi="Times New Roman"/>
          <w:sz w:val="24"/>
          <w:szCs w:val="24"/>
        </w:rPr>
        <w:t>Положения о членстве в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5F0032">
        <w:rPr>
          <w:rFonts w:ascii="Times New Roman" w:hAnsi="Times New Roman"/>
          <w:sz w:val="24"/>
          <w:szCs w:val="24"/>
        </w:rPr>
        <w:t>,</w:t>
      </w:r>
      <w:r w:rsidR="006B5883" w:rsidRPr="005F0032">
        <w:rPr>
          <w:rFonts w:ascii="Times New Roman" w:hAnsi="Times New Roman"/>
          <w:sz w:val="24"/>
          <w:szCs w:val="24"/>
        </w:rPr>
        <w:t xml:space="preserve">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Pr="005F0032">
        <w:rPr>
          <w:rFonts w:ascii="Times New Roman" w:hAnsi="Times New Roman"/>
          <w:sz w:val="24"/>
          <w:szCs w:val="24"/>
        </w:rPr>
        <w:t xml:space="preserve">; </w:t>
      </w:r>
    </w:p>
    <w:p w:rsidR="00553539" w:rsidRPr="006B5883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5883">
        <w:rPr>
          <w:rFonts w:ascii="Times New Roman" w:hAnsi="Times New Roman"/>
          <w:sz w:val="24"/>
          <w:szCs w:val="24"/>
        </w:rPr>
        <w:t xml:space="preserve">Утверждение </w:t>
      </w:r>
      <w:r w:rsidR="006B5883" w:rsidRPr="006B5883">
        <w:rPr>
          <w:rFonts w:ascii="Times New Roman" w:hAnsi="Times New Roman"/>
          <w:sz w:val="24"/>
          <w:szCs w:val="24"/>
        </w:rPr>
        <w:t xml:space="preserve">Положения о Компенсационном фонде возмещения вреда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Pr="006B5883">
        <w:rPr>
          <w:rFonts w:ascii="Times New Roman" w:hAnsi="Times New Roman"/>
          <w:sz w:val="24"/>
          <w:szCs w:val="24"/>
        </w:rPr>
        <w:t xml:space="preserve">; </w:t>
      </w:r>
    </w:p>
    <w:p w:rsidR="00553539" w:rsidRPr="006B5883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5883">
        <w:rPr>
          <w:rFonts w:ascii="Times New Roman" w:hAnsi="Times New Roman"/>
          <w:sz w:val="24"/>
          <w:szCs w:val="24"/>
        </w:rPr>
        <w:t xml:space="preserve">Утверждение </w:t>
      </w:r>
      <w:r w:rsidR="006B5883" w:rsidRPr="006B5883">
        <w:rPr>
          <w:rFonts w:ascii="Times New Roman" w:hAnsi="Times New Roman"/>
          <w:sz w:val="24"/>
          <w:szCs w:val="24"/>
        </w:rPr>
        <w:t xml:space="preserve">Положения об Экспертном Совете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Pr="006B5883">
        <w:rPr>
          <w:rFonts w:ascii="Times New Roman" w:hAnsi="Times New Roman"/>
          <w:sz w:val="24"/>
          <w:szCs w:val="24"/>
        </w:rPr>
        <w:t>;</w:t>
      </w:r>
    </w:p>
    <w:p w:rsidR="005F0032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5883">
        <w:rPr>
          <w:rFonts w:ascii="Times New Roman" w:hAnsi="Times New Roman"/>
          <w:sz w:val="24"/>
          <w:szCs w:val="24"/>
        </w:rPr>
        <w:t xml:space="preserve">Утверждение </w:t>
      </w:r>
      <w:r w:rsidR="006B5883" w:rsidRPr="006B5883">
        <w:rPr>
          <w:rFonts w:ascii="Times New Roman" w:hAnsi="Times New Roman"/>
          <w:sz w:val="24"/>
          <w:szCs w:val="24"/>
        </w:rPr>
        <w:t xml:space="preserve">Регламента созыва и проведения Общего собрания членов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6B5883" w:rsidRPr="006B5883">
        <w:rPr>
          <w:rFonts w:ascii="Times New Roman" w:hAnsi="Times New Roman"/>
          <w:sz w:val="24"/>
          <w:szCs w:val="24"/>
        </w:rPr>
        <w:t>.</w:t>
      </w:r>
    </w:p>
    <w:p w:rsidR="005F0032" w:rsidRDefault="005F0032" w:rsidP="005F00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39" w:rsidRPr="006B5883" w:rsidRDefault="00553539" w:rsidP="005F00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883">
        <w:rPr>
          <w:rFonts w:ascii="Times New Roman" w:hAnsi="Times New Roman"/>
          <w:sz w:val="24"/>
          <w:szCs w:val="24"/>
        </w:rPr>
        <w:t xml:space="preserve"> </w:t>
      </w:r>
    </w:p>
    <w:p w:rsidR="00A0209B" w:rsidRPr="003E27FD" w:rsidRDefault="00A0209B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6B5883" w:rsidRP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="006B5883" w:rsidRPr="006B5883">
        <w:rPr>
          <w:rFonts w:ascii="Times New Roman" w:eastAsia="Calibri" w:hAnsi="Times New Roman"/>
          <w:sz w:val="24"/>
          <w:lang w:eastAsia="en-US"/>
        </w:rPr>
        <w:t>Положени</w:t>
      </w:r>
      <w:r w:rsidR="006B5883">
        <w:rPr>
          <w:rFonts w:ascii="Times New Roman" w:eastAsia="Calibri" w:hAnsi="Times New Roman"/>
          <w:sz w:val="24"/>
          <w:lang w:eastAsia="en-US"/>
        </w:rPr>
        <w:t>е</w:t>
      </w:r>
      <w:r w:rsidR="006B5883" w:rsidRPr="006B5883">
        <w:rPr>
          <w:rFonts w:ascii="Times New Roman" w:eastAsia="Calibri" w:hAnsi="Times New Roman"/>
          <w:sz w:val="24"/>
          <w:lang w:eastAsia="en-US"/>
        </w:rPr>
        <w:t xml:space="preserve"> о членстве 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6B5883" w:rsidRPr="006B5883">
        <w:rPr>
          <w:rFonts w:ascii="Times New Roman" w:eastAsia="Calibri" w:hAnsi="Times New Roman"/>
          <w:sz w:val="24"/>
          <w:lang w:eastAsia="en-US"/>
        </w:rPr>
        <w:t>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5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3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6B5883">
        <w:rPr>
          <w:rFonts w:ascii="Times New Roman" w:eastAsia="Calibri" w:hAnsi="Times New Roman"/>
          <w:sz w:val="24"/>
          <w:lang w:eastAsia="en-US"/>
        </w:rPr>
        <w:t>» - 1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6B5883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Pr="006B5883">
        <w:rPr>
          <w:rFonts w:ascii="Times New Roman" w:eastAsia="Calibri" w:hAnsi="Times New Roman"/>
          <w:sz w:val="24"/>
          <w:lang w:eastAsia="en-US"/>
        </w:rPr>
        <w:t>Положени</w:t>
      </w:r>
      <w:r>
        <w:rPr>
          <w:rFonts w:ascii="Times New Roman" w:eastAsia="Calibri" w:hAnsi="Times New Roman"/>
          <w:sz w:val="24"/>
          <w:lang w:eastAsia="en-US"/>
        </w:rPr>
        <w:t>е</w:t>
      </w:r>
      <w:r w:rsidRPr="006B5883">
        <w:rPr>
          <w:rFonts w:ascii="Times New Roman" w:eastAsia="Calibri" w:hAnsi="Times New Roman"/>
          <w:sz w:val="24"/>
          <w:lang w:eastAsia="en-US"/>
        </w:rPr>
        <w:t xml:space="preserve"> о членстве 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Pr="006B5883">
        <w:rPr>
          <w:rFonts w:ascii="Times New Roman" w:eastAsia="Calibri" w:hAnsi="Times New Roman"/>
          <w:sz w:val="24"/>
          <w:lang w:eastAsia="en-US"/>
        </w:rPr>
        <w:t>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6B5883" w:rsidRP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2. По второму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6B5883" w:rsidRP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B588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6B5883">
        <w:rPr>
          <w:rFonts w:ascii="Times New Roman" w:hAnsi="Times New Roman"/>
          <w:sz w:val="24"/>
          <w:szCs w:val="24"/>
        </w:rPr>
        <w:t xml:space="preserve"> о Компенсационном фонде возмещения вреда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0209B" w:rsidRPr="00A34AE1" w:rsidRDefault="00A0209B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5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EC30B2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2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6B5883">
        <w:rPr>
          <w:rFonts w:ascii="Times New Roman" w:eastAsia="Calibri" w:hAnsi="Times New Roman"/>
          <w:sz w:val="24"/>
          <w:lang w:eastAsia="en-US"/>
        </w:rPr>
        <w:t>3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6B5883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B588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6B5883">
        <w:rPr>
          <w:rFonts w:ascii="Times New Roman" w:hAnsi="Times New Roman"/>
          <w:sz w:val="24"/>
          <w:szCs w:val="24"/>
        </w:rPr>
        <w:t xml:space="preserve"> о Компенсационном фонде возмещения вреда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.</w:t>
      </w:r>
    </w:p>
    <w:p w:rsidR="00A34AE1" w:rsidRPr="00A34AE1" w:rsidRDefault="00A34AE1" w:rsidP="00A34AE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 третьему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6B5883" w:rsidRDefault="006B5883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="006B5883" w:rsidRPr="006B5883">
        <w:rPr>
          <w:rFonts w:ascii="Times New Roman" w:hAnsi="Times New Roman"/>
          <w:sz w:val="24"/>
          <w:szCs w:val="24"/>
        </w:rPr>
        <w:t>Положени</w:t>
      </w:r>
      <w:r w:rsidR="006B5883">
        <w:rPr>
          <w:rFonts w:ascii="Times New Roman" w:hAnsi="Times New Roman"/>
          <w:sz w:val="24"/>
          <w:szCs w:val="24"/>
        </w:rPr>
        <w:t>е</w:t>
      </w:r>
      <w:r w:rsidR="006B5883" w:rsidRPr="006B5883">
        <w:rPr>
          <w:rFonts w:ascii="Times New Roman" w:hAnsi="Times New Roman"/>
          <w:sz w:val="24"/>
          <w:szCs w:val="24"/>
        </w:rPr>
        <w:t xml:space="preserve"> об Экспертном Совете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D9571B">
        <w:rPr>
          <w:rFonts w:ascii="Times New Roman" w:eastAsia="Calibri" w:hAnsi="Times New Roman"/>
          <w:sz w:val="24"/>
          <w:lang w:eastAsia="en-US"/>
        </w:rPr>
        <w:t>.</w:t>
      </w:r>
    </w:p>
    <w:p w:rsidR="00A0209B" w:rsidRPr="00A34AE1" w:rsidRDefault="00A0209B" w:rsidP="00A34AE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Согласно Протоко</w:t>
      </w:r>
      <w:r w:rsidR="006B5883">
        <w:rPr>
          <w:rFonts w:ascii="Times New Roman" w:eastAsia="Calibri" w:hAnsi="Times New Roman"/>
          <w:sz w:val="24"/>
          <w:lang w:eastAsia="en-US"/>
        </w:rPr>
        <w:t>лу подсчета голосов членов СРО 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5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5F0032" w:rsidRPr="00A34AE1" w:rsidRDefault="005F003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EC30B2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A34AE1" w:rsidRPr="00A34AE1" w:rsidRDefault="00A34AE1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lastRenderedPageBreak/>
        <w:t xml:space="preserve">«ЗА» -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6B5883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6B5883">
        <w:rPr>
          <w:rFonts w:ascii="Times New Roman" w:eastAsia="Calibri" w:hAnsi="Times New Roman"/>
          <w:sz w:val="24"/>
          <w:lang w:eastAsia="en-US"/>
        </w:rPr>
        <w:t>3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Default="006B5883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Pr="006B588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6B5883">
        <w:rPr>
          <w:rFonts w:ascii="Times New Roman" w:hAnsi="Times New Roman"/>
          <w:sz w:val="24"/>
          <w:szCs w:val="24"/>
        </w:rPr>
        <w:t xml:space="preserve"> об Экспертном Совете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4. По четвертому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6B5883" w:rsidRDefault="006B5883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D9571B" w:rsidRDefault="006B5883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B5883">
        <w:rPr>
          <w:rFonts w:ascii="Times New Roman" w:hAnsi="Times New Roman"/>
          <w:sz w:val="24"/>
          <w:szCs w:val="24"/>
        </w:rPr>
        <w:t xml:space="preserve">Регламент созыва и проведения Общего собрания членов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D9571B"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0209B" w:rsidRDefault="00A0209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Согласно Протоко</w:t>
      </w:r>
      <w:r w:rsidR="006B5883">
        <w:rPr>
          <w:rFonts w:ascii="Times New Roman" w:eastAsia="Calibri" w:hAnsi="Times New Roman"/>
          <w:sz w:val="24"/>
          <w:lang w:eastAsia="en-US"/>
        </w:rPr>
        <w:t>лу подсчета голосов членов СРО 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4</w:t>
      </w:r>
      <w:r w:rsidR="006B5883">
        <w:rPr>
          <w:rFonts w:ascii="Times New Roman" w:eastAsia="Calibri" w:hAnsi="Times New Roman"/>
          <w:sz w:val="24"/>
          <w:lang w:eastAsia="en-US"/>
        </w:rPr>
        <w:t>5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пятому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3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 xml:space="preserve">» - </w:t>
      </w:r>
      <w:r w:rsidR="006B5883">
        <w:rPr>
          <w:rFonts w:ascii="Times New Roman" w:eastAsia="Calibri" w:hAnsi="Times New Roman"/>
          <w:sz w:val="24"/>
          <w:lang w:eastAsia="en-US"/>
        </w:rPr>
        <w:t>1</w:t>
      </w:r>
    </w:p>
    <w:p w:rsidR="00D9571B" w:rsidRPr="00A34AE1" w:rsidRDefault="00D9571B" w:rsidP="00D9571B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6B5883">
        <w:rPr>
          <w:rFonts w:ascii="Times New Roman" w:eastAsia="Calibri" w:hAnsi="Times New Roman"/>
          <w:sz w:val="24"/>
          <w:lang w:eastAsia="en-US"/>
        </w:rPr>
        <w:t>1</w:t>
      </w:r>
    </w:p>
    <w:p w:rsidR="00D9571B" w:rsidRPr="00A34AE1" w:rsidRDefault="00D9571B" w:rsidP="00D9571B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D9571B" w:rsidRPr="00A34AE1" w:rsidRDefault="006B5883" w:rsidP="00D9571B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6B5883">
        <w:rPr>
          <w:rFonts w:ascii="Times New Roman" w:hAnsi="Times New Roman"/>
          <w:sz w:val="24"/>
          <w:szCs w:val="24"/>
        </w:rPr>
        <w:t xml:space="preserve">Регламент созыва и проведения Общего собрания членов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D9571B" w:rsidRPr="00A34AE1">
        <w:rPr>
          <w:rFonts w:ascii="Times New Roman" w:eastAsia="Calibri" w:hAnsi="Times New Roman"/>
          <w:iCs/>
          <w:sz w:val="24"/>
        </w:rPr>
        <w:t>.</w:t>
      </w:r>
    </w:p>
    <w:p w:rsidR="00D9571B" w:rsidRDefault="00D9571B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9DD" w:rsidRPr="00A34AE1" w:rsidRDefault="00CC09DD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</w:t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>Д</w:t>
      </w:r>
      <w:r w:rsidRPr="00CC09DD">
        <w:rPr>
          <w:rFonts w:ascii="Times New Roman" w:hAnsi="Times New Roman"/>
          <w:b/>
          <w:iCs/>
          <w:sz w:val="24"/>
        </w:rPr>
        <w:t>.Ю. Юденков</w:t>
      </w:r>
    </w:p>
    <w:p w:rsidR="001B22EC" w:rsidRPr="00B366CC" w:rsidRDefault="00A0209B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E9" w:rsidRDefault="00E76FE9" w:rsidP="00F81B4D">
      <w:pPr>
        <w:spacing w:after="0" w:line="240" w:lineRule="auto"/>
      </w:pPr>
      <w:r>
        <w:separator/>
      </w:r>
    </w:p>
  </w:endnote>
  <w:endnote w:type="continuationSeparator" w:id="1">
    <w:p w:rsidR="00E76FE9" w:rsidRDefault="00E76FE9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E9" w:rsidRPr="006F5EF4" w:rsidRDefault="00E76FE9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E9" w:rsidRDefault="00E76FE9" w:rsidP="00F81B4D">
      <w:pPr>
        <w:spacing w:after="0" w:line="240" w:lineRule="auto"/>
      </w:pPr>
      <w:r>
        <w:separator/>
      </w:r>
    </w:p>
  </w:footnote>
  <w:footnote w:type="continuationSeparator" w:id="1">
    <w:p w:rsidR="00E76FE9" w:rsidRDefault="00E76FE9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E9" w:rsidRDefault="00E76FE9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0E00AC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22E85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A6891"/>
    <w:rsid w:val="003B3FF8"/>
    <w:rsid w:val="003C1A90"/>
    <w:rsid w:val="003E65D2"/>
    <w:rsid w:val="0040031F"/>
    <w:rsid w:val="00444CD4"/>
    <w:rsid w:val="00460730"/>
    <w:rsid w:val="00473621"/>
    <w:rsid w:val="00482C47"/>
    <w:rsid w:val="0048799E"/>
    <w:rsid w:val="004A4F1B"/>
    <w:rsid w:val="004A54DB"/>
    <w:rsid w:val="004B5663"/>
    <w:rsid w:val="005311E0"/>
    <w:rsid w:val="00553539"/>
    <w:rsid w:val="005624F0"/>
    <w:rsid w:val="00574C0D"/>
    <w:rsid w:val="00583B71"/>
    <w:rsid w:val="005868ED"/>
    <w:rsid w:val="005C536F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36AF"/>
    <w:rsid w:val="006B5883"/>
    <w:rsid w:val="006F5EF4"/>
    <w:rsid w:val="00717834"/>
    <w:rsid w:val="00730236"/>
    <w:rsid w:val="00733139"/>
    <w:rsid w:val="00735FB4"/>
    <w:rsid w:val="00762A63"/>
    <w:rsid w:val="007B19F0"/>
    <w:rsid w:val="007D3D48"/>
    <w:rsid w:val="007E0539"/>
    <w:rsid w:val="007E6F14"/>
    <w:rsid w:val="00847D7B"/>
    <w:rsid w:val="00854726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9E1B5F"/>
    <w:rsid w:val="00A0209B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305C8"/>
    <w:rsid w:val="00B366CC"/>
    <w:rsid w:val="00B418F3"/>
    <w:rsid w:val="00B536D8"/>
    <w:rsid w:val="00B55B4D"/>
    <w:rsid w:val="00B65D6D"/>
    <w:rsid w:val="00B7202A"/>
    <w:rsid w:val="00B9079C"/>
    <w:rsid w:val="00BA18AD"/>
    <w:rsid w:val="00BC7B65"/>
    <w:rsid w:val="00BE5ADF"/>
    <w:rsid w:val="00BF457F"/>
    <w:rsid w:val="00C03813"/>
    <w:rsid w:val="00C20922"/>
    <w:rsid w:val="00C35E90"/>
    <w:rsid w:val="00C643AC"/>
    <w:rsid w:val="00C67C99"/>
    <w:rsid w:val="00CA46A2"/>
    <w:rsid w:val="00CC09DD"/>
    <w:rsid w:val="00CC7560"/>
    <w:rsid w:val="00CD70D0"/>
    <w:rsid w:val="00D11CB9"/>
    <w:rsid w:val="00D16FA7"/>
    <w:rsid w:val="00D432DC"/>
    <w:rsid w:val="00D64184"/>
    <w:rsid w:val="00D73CAE"/>
    <w:rsid w:val="00D778E8"/>
    <w:rsid w:val="00D9571B"/>
    <w:rsid w:val="00DB31F3"/>
    <w:rsid w:val="00DC1EA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30B2"/>
    <w:rsid w:val="00EF5A7D"/>
    <w:rsid w:val="00F10C4B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E48A-ACB8-40AF-87FB-D6D5DD8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13</cp:revision>
  <cp:lastPrinted>2017-05-25T13:43:00Z</cp:lastPrinted>
  <dcterms:created xsi:type="dcterms:W3CDTF">2016-05-17T09:45:00Z</dcterms:created>
  <dcterms:modified xsi:type="dcterms:W3CDTF">2017-09-19T09:28:00Z</dcterms:modified>
</cp:coreProperties>
</file>